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BF31" w14:textId="08BB4A28" w:rsidR="0014314D" w:rsidRDefault="0014314D">
      <w:r>
        <w:t>Programa de Procesos de Modernización.</w:t>
      </w:r>
    </w:p>
    <w:p w14:paraId="1418973B" w14:textId="0E6E7CD7" w:rsidR="0014314D" w:rsidRDefault="0014314D"/>
    <w:p w14:paraId="6E71270A" w14:textId="53BAC5C5" w:rsidR="005F31CA" w:rsidRDefault="0014314D">
      <w:r>
        <w:t>Introducción a los procesos de modernización.</w:t>
      </w:r>
      <w:r w:rsidR="00FE3E90">
        <w:t xml:space="preserve"> </w:t>
      </w:r>
      <w:r w:rsidR="005F31CA">
        <w:t>Conceptos básicos.</w:t>
      </w:r>
    </w:p>
    <w:p w14:paraId="490C1402" w14:textId="77777777" w:rsidR="001448EB" w:rsidRDefault="005F31CA">
      <w:r>
        <w:t>Semana</w:t>
      </w:r>
      <w:r w:rsidR="001448EB">
        <w:t>s</w:t>
      </w:r>
      <w:r>
        <w:t xml:space="preserve"> 1</w:t>
      </w:r>
      <w:r w:rsidR="001448EB">
        <w:t xml:space="preserve"> y 2.</w:t>
      </w:r>
    </w:p>
    <w:p w14:paraId="0972D504" w14:textId="31878B3E" w:rsidR="0014314D" w:rsidRDefault="00FE3E90">
      <w:r>
        <w:t>Temporalización, historicidad y aceleració</w:t>
      </w:r>
      <w:r w:rsidR="001448EB">
        <w:t xml:space="preserve">n. </w:t>
      </w:r>
      <w:proofErr w:type="spellStart"/>
      <w:r w:rsidR="005F31CA">
        <w:t>R</w:t>
      </w:r>
      <w:r w:rsidR="0014314D">
        <w:t>evolución</w:t>
      </w:r>
      <w:proofErr w:type="spellEnd"/>
      <w:r w:rsidR="0014314D">
        <w:t>, cambio y la experiencia de la modernización.</w:t>
      </w:r>
    </w:p>
    <w:p w14:paraId="37F5A576" w14:textId="63713794" w:rsidR="00CE108A" w:rsidRPr="00CE108A" w:rsidRDefault="00CE108A">
      <w:pPr>
        <w:rPr>
          <w:lang w:val="en-US"/>
        </w:rPr>
      </w:pPr>
      <w:r w:rsidRPr="00CE108A">
        <w:rPr>
          <w:lang w:val="en-US"/>
        </w:rPr>
        <w:t xml:space="preserve">Ch. Taylor, R. </w:t>
      </w:r>
      <w:proofErr w:type="spellStart"/>
      <w:r w:rsidRPr="00CE108A">
        <w:rPr>
          <w:lang w:val="en-US"/>
        </w:rPr>
        <w:t>Kosselleck</w:t>
      </w:r>
      <w:proofErr w:type="spellEnd"/>
      <w:r w:rsidRPr="00CE108A">
        <w:rPr>
          <w:lang w:val="en-US"/>
        </w:rPr>
        <w:t xml:space="preserve">, </w:t>
      </w:r>
      <w:r>
        <w:rPr>
          <w:lang w:val="en-US"/>
        </w:rPr>
        <w:t xml:space="preserve">R. Nisbet, </w:t>
      </w:r>
      <w:r w:rsidRPr="00CE108A">
        <w:rPr>
          <w:lang w:val="en-US"/>
        </w:rPr>
        <w:t>P</w:t>
      </w:r>
      <w:r>
        <w:rPr>
          <w:lang w:val="en-US"/>
        </w:rPr>
        <w:t>. Anderson, H. Rosa</w:t>
      </w:r>
    </w:p>
    <w:p w14:paraId="3C0E25A3" w14:textId="77777777" w:rsidR="0014314D" w:rsidRPr="00CE108A" w:rsidRDefault="0014314D">
      <w:pPr>
        <w:rPr>
          <w:lang w:val="en-US"/>
        </w:rPr>
      </w:pPr>
    </w:p>
    <w:p w14:paraId="13089F81" w14:textId="41928EF4" w:rsidR="00792645" w:rsidRDefault="00792645" w:rsidP="00792645">
      <w:r>
        <w:t xml:space="preserve">Bloque 1: </w:t>
      </w:r>
      <w:proofErr w:type="spellStart"/>
      <w:r w:rsidRPr="00792645">
        <w:t>Racionalicación</w:t>
      </w:r>
      <w:proofErr w:type="spellEnd"/>
      <w:r w:rsidRPr="00792645">
        <w:t xml:space="preserve"> y mercantilización</w:t>
      </w:r>
      <w:r>
        <w:t>. L</w:t>
      </w:r>
      <w:r w:rsidRPr="00792645">
        <w:t>a transformación del vínculo social</w:t>
      </w:r>
      <w:r>
        <w:t xml:space="preserve"> y l</w:t>
      </w:r>
      <w:r w:rsidRPr="00792645">
        <w:t>a emergencia de la sociedad del liberalismo</w:t>
      </w:r>
      <w:r w:rsidR="00EB14F5">
        <w:t>.</w:t>
      </w:r>
    </w:p>
    <w:p w14:paraId="5DF725D5" w14:textId="2E82EFB2" w:rsidR="005F31CA" w:rsidRDefault="005F31CA" w:rsidP="00792645">
      <w:r>
        <w:t>Semana</w:t>
      </w:r>
      <w:r w:rsidR="001448EB">
        <w:t>s 3, 4 y 5.</w:t>
      </w:r>
    </w:p>
    <w:p w14:paraId="70325D52" w14:textId="7866EB62" w:rsidR="00EB14F5" w:rsidRDefault="00EB14F5" w:rsidP="00792645">
      <w:r>
        <w:t>Marx y Engels, M. Weber, E. Durkheim y M. Mann.</w:t>
      </w:r>
    </w:p>
    <w:p w14:paraId="1F611480" w14:textId="3B4E41DE" w:rsidR="00EB14F5" w:rsidRDefault="00EB14F5" w:rsidP="00792645">
      <w:r>
        <w:t>Visionado de “Metrópolis” de F. Lang, y “Modern Times” de Ch. Chaplin.</w:t>
      </w:r>
    </w:p>
    <w:p w14:paraId="55548266" w14:textId="77777777" w:rsidR="001448EB" w:rsidRDefault="001448EB" w:rsidP="00792645"/>
    <w:p w14:paraId="71773758" w14:textId="7F1C222C" w:rsidR="00792645" w:rsidRDefault="00792645" w:rsidP="00792645">
      <w:r>
        <w:t xml:space="preserve">Bloque 2. </w:t>
      </w:r>
      <w:r w:rsidRPr="00792645">
        <w:t xml:space="preserve">La </w:t>
      </w:r>
      <w:r w:rsidR="00FE3E90">
        <w:t xml:space="preserve">individualización y la </w:t>
      </w:r>
      <w:r w:rsidRPr="00792645">
        <w:t>fragmentación de la experiencia</w:t>
      </w:r>
      <w:r>
        <w:t xml:space="preserve">: </w:t>
      </w:r>
      <w:r w:rsidRPr="00792645">
        <w:t>la</w:t>
      </w:r>
      <w:r>
        <w:t xml:space="preserve"> producción de</w:t>
      </w:r>
      <w:r w:rsidRPr="00792645">
        <w:t xml:space="preserve"> autoconciencia del sujeto moderno como sujeto urbano</w:t>
      </w:r>
      <w:r>
        <w:t>.</w:t>
      </w:r>
    </w:p>
    <w:p w14:paraId="33F68363" w14:textId="4441B126" w:rsidR="005F31CA" w:rsidRDefault="005F31CA" w:rsidP="001448EB">
      <w:r>
        <w:t>Semana</w:t>
      </w:r>
      <w:r w:rsidR="001448EB">
        <w:t>s 6, 7 y 8.</w:t>
      </w:r>
    </w:p>
    <w:p w14:paraId="2735CDEE" w14:textId="3565C761" w:rsidR="00EB14F5" w:rsidRDefault="00EB14F5" w:rsidP="001448EB">
      <w:r>
        <w:t xml:space="preserve">W. Benjamin, S. </w:t>
      </w:r>
      <w:proofErr w:type="spellStart"/>
      <w:r>
        <w:t>Kracauer</w:t>
      </w:r>
      <w:proofErr w:type="spellEnd"/>
      <w:r>
        <w:t xml:space="preserve"> y G. Simmel</w:t>
      </w:r>
      <w:r w:rsidR="00F1692D">
        <w:t>.</w:t>
      </w:r>
    </w:p>
    <w:p w14:paraId="1C9E985A" w14:textId="657B1D02" w:rsidR="00F1692D" w:rsidRDefault="00F1692D" w:rsidP="001448EB">
      <w:r>
        <w:t xml:space="preserve">Visionado de la película “El gabinete del doctor Caligari” de R. </w:t>
      </w:r>
      <w:proofErr w:type="spellStart"/>
      <w:r>
        <w:t>Wiene</w:t>
      </w:r>
      <w:proofErr w:type="spellEnd"/>
      <w:r>
        <w:t xml:space="preserve">, y “Berlín, sinfonía de una ciudad” de W. </w:t>
      </w:r>
      <w:proofErr w:type="spellStart"/>
      <w:r>
        <w:t>Ruttmann</w:t>
      </w:r>
      <w:proofErr w:type="spellEnd"/>
      <w:r>
        <w:t>.</w:t>
      </w:r>
    </w:p>
    <w:p w14:paraId="769457AB" w14:textId="77777777" w:rsidR="005F31CA" w:rsidRDefault="005F31CA" w:rsidP="00792645"/>
    <w:p w14:paraId="0D74EAEA" w14:textId="36FA9FD8" w:rsidR="00FE3E90" w:rsidRDefault="00FE3E90" w:rsidP="00792645">
      <w:r>
        <w:t>Bloque 3. Más allá de Weber: la racionalidad del Estado, la sociedad bien ordenada y la subjetividad administrada.</w:t>
      </w:r>
    </w:p>
    <w:p w14:paraId="5C45DE9D" w14:textId="3F14BB68" w:rsidR="005F31CA" w:rsidRDefault="005F31CA" w:rsidP="001448EB">
      <w:r>
        <w:t>Semana</w:t>
      </w:r>
      <w:r w:rsidR="001448EB">
        <w:t>s 9, 10 y 11</w:t>
      </w:r>
    </w:p>
    <w:p w14:paraId="19664AEB" w14:textId="35D8414F" w:rsidR="00F1692D" w:rsidRDefault="00F1692D" w:rsidP="001448EB">
      <w:pPr>
        <w:rPr>
          <w:lang w:val="en-US"/>
        </w:rPr>
      </w:pPr>
      <w:r w:rsidRPr="00F1692D">
        <w:rPr>
          <w:lang w:val="en-US"/>
        </w:rPr>
        <w:t xml:space="preserve">K. Schmitt, H. Arendt, 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Heiddgger</w:t>
      </w:r>
      <w:proofErr w:type="spellEnd"/>
      <w:r>
        <w:rPr>
          <w:lang w:val="en-US"/>
        </w:rPr>
        <w:t xml:space="preserve">, </w:t>
      </w:r>
      <w:r w:rsidRPr="00F1692D">
        <w:rPr>
          <w:lang w:val="en-US"/>
        </w:rPr>
        <w:t xml:space="preserve">H. </w:t>
      </w:r>
      <w:r>
        <w:rPr>
          <w:lang w:val="en-US"/>
        </w:rPr>
        <w:t>Lefebvre</w:t>
      </w:r>
      <w:r w:rsidR="002156B8">
        <w:rPr>
          <w:lang w:val="en-US"/>
        </w:rPr>
        <w:t xml:space="preserve"> y M. Foucault.</w:t>
      </w:r>
    </w:p>
    <w:p w14:paraId="444E5063" w14:textId="225B7D34" w:rsidR="002156B8" w:rsidRPr="002156B8" w:rsidRDefault="002156B8" w:rsidP="001448EB">
      <w:pPr>
        <w:rPr>
          <w:lang w:val="en-US"/>
        </w:rPr>
      </w:pPr>
      <w:r w:rsidRPr="002156B8">
        <w:t>Visionado de “El gran dictador</w:t>
      </w:r>
      <w:r>
        <w:t xml:space="preserve">” de Ch. </w:t>
      </w:r>
      <w:r w:rsidRPr="002156B8">
        <w:rPr>
          <w:lang w:val="en-US"/>
        </w:rPr>
        <w:t>Chaplin, y “The Wall” R. W</w:t>
      </w:r>
      <w:r>
        <w:rPr>
          <w:lang w:val="en-US"/>
        </w:rPr>
        <w:t>aters (Pink Floyd)</w:t>
      </w:r>
    </w:p>
    <w:p w14:paraId="2A8567DB" w14:textId="77777777" w:rsidR="005F31CA" w:rsidRPr="002156B8" w:rsidRDefault="005F31CA" w:rsidP="00792645">
      <w:pPr>
        <w:rPr>
          <w:lang w:val="en-US"/>
        </w:rPr>
      </w:pPr>
    </w:p>
    <w:p w14:paraId="69CD413C" w14:textId="16E6BA4C" w:rsidR="00FE3E90" w:rsidRDefault="00FE3E90" w:rsidP="00792645">
      <w:proofErr w:type="spellStart"/>
      <w:r w:rsidRPr="00F1692D">
        <w:rPr>
          <w:lang w:val="en-US"/>
        </w:rPr>
        <w:t>Bloque</w:t>
      </w:r>
      <w:proofErr w:type="spellEnd"/>
      <w:r w:rsidRPr="00F1692D">
        <w:rPr>
          <w:lang w:val="en-US"/>
        </w:rPr>
        <w:t xml:space="preserve"> 4. </w:t>
      </w:r>
      <w:r w:rsidR="003D7AF2">
        <w:t>El debate de la posmodernidad:</w:t>
      </w:r>
      <w:r w:rsidR="004B5497">
        <w:t xml:space="preserve"> De-colonización, des-</w:t>
      </w:r>
      <w:proofErr w:type="spellStart"/>
      <w:r w:rsidR="004B5497">
        <w:t>globalizacion</w:t>
      </w:r>
      <w:proofErr w:type="spellEnd"/>
      <w:r w:rsidR="004B5497">
        <w:t xml:space="preserve"> y la </w:t>
      </w:r>
      <w:proofErr w:type="spellStart"/>
      <w:r w:rsidR="004B5497">
        <w:t>somatecnia</w:t>
      </w:r>
      <w:proofErr w:type="spellEnd"/>
      <w:r w:rsidR="004B5497">
        <w:t xml:space="preserve"> de la </w:t>
      </w:r>
      <w:r w:rsidR="002156B8">
        <w:t xml:space="preserve">nueva </w:t>
      </w:r>
      <w:r w:rsidR="004B5497">
        <w:t>subjetividad</w:t>
      </w:r>
      <w:r w:rsidR="002156B8">
        <w:t xml:space="preserve"> en la era del Antropoceno y la nostalgia.</w:t>
      </w:r>
    </w:p>
    <w:p w14:paraId="65E0ED34" w14:textId="77777777" w:rsidR="00722404" w:rsidRDefault="005F31CA" w:rsidP="00722404">
      <w:r>
        <w:t>Semana</w:t>
      </w:r>
      <w:r w:rsidR="001448EB">
        <w:t>s 12, 13 y 14.</w:t>
      </w:r>
    </w:p>
    <w:p w14:paraId="459D3247" w14:textId="7FD1E9C4" w:rsidR="00C84ADD" w:rsidRDefault="00C20F66" w:rsidP="00C20F66">
      <w:r>
        <w:t xml:space="preserve">A. </w:t>
      </w:r>
      <w:proofErr w:type="spellStart"/>
      <w:r w:rsidR="00722404">
        <w:t>Cesaire</w:t>
      </w:r>
      <w:proofErr w:type="spellEnd"/>
      <w:r w:rsidR="00722404">
        <w:t xml:space="preserve"> </w:t>
      </w:r>
      <w:r w:rsidR="002156B8">
        <w:t xml:space="preserve">y D. </w:t>
      </w:r>
      <w:proofErr w:type="spellStart"/>
      <w:r w:rsidR="002156B8">
        <w:t>Chakrabarti</w:t>
      </w:r>
      <w:proofErr w:type="spellEnd"/>
      <w:r w:rsidR="00722404">
        <w:t xml:space="preserve">, A. Giddens y J. F. Lyotard, M. Fisher y E. </w:t>
      </w:r>
      <w:proofErr w:type="spellStart"/>
      <w:r w:rsidR="00722404">
        <w:t>Illouz</w:t>
      </w:r>
      <w:proofErr w:type="spellEnd"/>
      <w:r w:rsidR="00722404">
        <w:t>.</w:t>
      </w:r>
    </w:p>
    <w:p w14:paraId="1964C444" w14:textId="0AF3A97A" w:rsidR="00722404" w:rsidRDefault="00C20F66" w:rsidP="00C20F66">
      <w:r>
        <w:t>Visionado de las películas “</w:t>
      </w:r>
      <w:proofErr w:type="spellStart"/>
      <w:r>
        <w:t>Slumdog</w:t>
      </w:r>
      <w:proofErr w:type="spellEnd"/>
      <w:r>
        <w:t xml:space="preserve"> </w:t>
      </w:r>
      <w:proofErr w:type="spellStart"/>
      <w:r>
        <w:t>millionaire</w:t>
      </w:r>
      <w:proofErr w:type="spellEnd"/>
      <w:r>
        <w:t>” de D. Boyle, y “50 sombras de Gray” de J. Foley</w:t>
      </w:r>
    </w:p>
    <w:p w14:paraId="5F2FFCE0" w14:textId="4F050DEB" w:rsidR="00722404" w:rsidRDefault="00722404" w:rsidP="00722404"/>
    <w:p w14:paraId="0FF3C378" w14:textId="40B963B8" w:rsidR="00722404" w:rsidRDefault="00722404" w:rsidP="00722404">
      <w:r>
        <w:t>Bibliografía básica</w:t>
      </w:r>
    </w:p>
    <w:p w14:paraId="5B7214D2" w14:textId="77777777" w:rsidR="00C20F66" w:rsidRPr="00C20F66" w:rsidRDefault="00C20F66" w:rsidP="00C20F66">
      <w:pPr>
        <w:numPr>
          <w:ilvl w:val="0"/>
          <w:numId w:val="4"/>
        </w:numPr>
      </w:pPr>
      <w:r w:rsidRPr="00C20F66">
        <w:t>Benjamin, Walter. La obra de los Pasajes. Akal. 2004</w:t>
      </w:r>
    </w:p>
    <w:p w14:paraId="5BFDBE21" w14:textId="77777777" w:rsidR="00C20F66" w:rsidRPr="00C20F66" w:rsidRDefault="00C20F66" w:rsidP="00C20F66">
      <w:pPr>
        <w:numPr>
          <w:ilvl w:val="0"/>
          <w:numId w:val="4"/>
        </w:numPr>
      </w:pPr>
      <w:r w:rsidRPr="00C20F66">
        <w:t xml:space="preserve">Charles Taylor. </w:t>
      </w:r>
      <w:proofErr w:type="spellStart"/>
      <w:r w:rsidRPr="00C20F66">
        <w:t>Etica</w:t>
      </w:r>
      <w:proofErr w:type="spellEnd"/>
      <w:r w:rsidRPr="00C20F66">
        <w:t xml:space="preserve"> de la autenticidad. Paidós. 1998</w:t>
      </w:r>
    </w:p>
    <w:p w14:paraId="687615EE" w14:textId="77777777" w:rsidR="00C20F66" w:rsidRPr="00C20F66" w:rsidRDefault="00C20F66" w:rsidP="00C20F66">
      <w:pPr>
        <w:numPr>
          <w:ilvl w:val="0"/>
          <w:numId w:val="4"/>
        </w:numPr>
      </w:pPr>
      <w:r w:rsidRPr="00C20F66">
        <w:t>Habermas. El discurso filosófico de la modernidad. Taurus. 1991</w:t>
      </w:r>
    </w:p>
    <w:p w14:paraId="15344539" w14:textId="77777777" w:rsidR="00C20F66" w:rsidRPr="00C20F66" w:rsidRDefault="00C20F66" w:rsidP="00C20F66">
      <w:pPr>
        <w:numPr>
          <w:ilvl w:val="0"/>
          <w:numId w:val="4"/>
        </w:numPr>
      </w:pPr>
      <w:r w:rsidRPr="00C20F66">
        <w:t>Hannah Arendt. La condición humana. Paidós. 2008</w:t>
      </w:r>
    </w:p>
    <w:p w14:paraId="1150558E" w14:textId="77777777" w:rsidR="00C20F66" w:rsidRPr="00C20F66" w:rsidRDefault="00C20F66" w:rsidP="00C20F66">
      <w:pPr>
        <w:numPr>
          <w:ilvl w:val="0"/>
          <w:numId w:val="4"/>
        </w:numPr>
      </w:pPr>
      <w:r w:rsidRPr="00C20F66">
        <w:t>Jameson. El postmodernismo, o la lógica cultural del capitalismo tardío. Paidós. 1991</w:t>
      </w:r>
    </w:p>
    <w:p w14:paraId="29C1FE91" w14:textId="77777777" w:rsidR="00C20F66" w:rsidRPr="00C20F66" w:rsidRDefault="00C20F66" w:rsidP="00C20F66">
      <w:pPr>
        <w:numPr>
          <w:ilvl w:val="0"/>
          <w:numId w:val="4"/>
        </w:numPr>
      </w:pPr>
      <w:r w:rsidRPr="00C20F66">
        <w:t>Max Weber. La ética protestante y el espíritu del capitalismo. Alianza. </w:t>
      </w:r>
    </w:p>
    <w:p w14:paraId="124FC0F8" w14:textId="77777777" w:rsidR="00C20F66" w:rsidRPr="00C20F66" w:rsidRDefault="00C20F66" w:rsidP="00C20F66">
      <w:pPr>
        <w:numPr>
          <w:ilvl w:val="0"/>
          <w:numId w:val="4"/>
        </w:numPr>
      </w:pPr>
      <w:r w:rsidRPr="00C20F66">
        <w:t xml:space="preserve">Rosa, </w:t>
      </w:r>
      <w:proofErr w:type="spellStart"/>
      <w:r w:rsidRPr="00C20F66">
        <w:t>Harmut</w:t>
      </w:r>
      <w:proofErr w:type="spellEnd"/>
      <w:r w:rsidRPr="00C20F66">
        <w:t xml:space="preserve">. Aceleración y extrañamiento. </w:t>
      </w:r>
      <w:proofErr w:type="spellStart"/>
      <w:r w:rsidRPr="00C20F66">
        <w:t>katz</w:t>
      </w:r>
      <w:proofErr w:type="spellEnd"/>
      <w:r w:rsidRPr="00C20F66">
        <w:t>. 2016</w:t>
      </w:r>
    </w:p>
    <w:p w14:paraId="18AA97BA" w14:textId="77777777" w:rsidR="00C20F66" w:rsidRPr="00C20F66" w:rsidRDefault="00C20F66" w:rsidP="00C20F66">
      <w:pPr>
        <w:numPr>
          <w:ilvl w:val="0"/>
          <w:numId w:val="4"/>
        </w:numPr>
      </w:pPr>
      <w:proofErr w:type="spellStart"/>
      <w:r w:rsidRPr="00C20F66">
        <w:t>Stuke</w:t>
      </w:r>
      <w:proofErr w:type="spellEnd"/>
      <w:r w:rsidRPr="00C20F66">
        <w:t xml:space="preserve">, </w:t>
      </w:r>
      <w:proofErr w:type="spellStart"/>
      <w:r w:rsidRPr="00C20F66">
        <w:t>Koselleck</w:t>
      </w:r>
      <w:proofErr w:type="spellEnd"/>
      <w:r w:rsidRPr="00C20F66">
        <w:t xml:space="preserve">, </w:t>
      </w:r>
      <w:proofErr w:type="spellStart"/>
      <w:r w:rsidRPr="00C20F66">
        <w:t>Gumbrecht</w:t>
      </w:r>
      <w:proofErr w:type="spellEnd"/>
      <w:r w:rsidRPr="00C20F66">
        <w:t>. Ilustración, progreso, Modernidad. Trotta. 2021</w:t>
      </w:r>
    </w:p>
    <w:p w14:paraId="638B85CC" w14:textId="789B2F44" w:rsidR="00C20F66" w:rsidRDefault="00C20F66" w:rsidP="00C20F66">
      <w:pPr>
        <w:numPr>
          <w:ilvl w:val="0"/>
          <w:numId w:val="4"/>
        </w:numPr>
      </w:pPr>
      <w:r w:rsidRPr="00C20F66">
        <w:t xml:space="preserve">Ulrich Beck. La sociedad del riesgo. Siglo </w:t>
      </w:r>
      <w:proofErr w:type="spellStart"/>
      <w:r w:rsidRPr="00C20F66">
        <w:t>xxi</w:t>
      </w:r>
      <w:proofErr w:type="spellEnd"/>
      <w:r w:rsidRPr="00C20F66">
        <w:t>. 2006</w:t>
      </w:r>
    </w:p>
    <w:p w14:paraId="03BE85C4" w14:textId="69262D6F" w:rsidR="00A00849" w:rsidRPr="00A00849" w:rsidRDefault="00A00849" w:rsidP="00A00849">
      <w:pPr>
        <w:numPr>
          <w:ilvl w:val="0"/>
          <w:numId w:val="4"/>
        </w:numPr>
      </w:pPr>
      <w:r w:rsidRPr="00A00849">
        <w:t>Engels, F. (2020). </w:t>
      </w:r>
      <w:r w:rsidRPr="00A00849">
        <w:rPr>
          <w:i/>
          <w:iCs/>
        </w:rPr>
        <w:t xml:space="preserve">La situación de la clase obrera en </w:t>
      </w:r>
      <w:proofErr w:type="spellStart"/>
      <w:r w:rsidRPr="00A00849">
        <w:rPr>
          <w:i/>
          <w:iCs/>
        </w:rPr>
        <w:t>Inglaterr</w:t>
      </w:r>
      <w:proofErr w:type="spellEnd"/>
      <w:r>
        <w:rPr>
          <w:i/>
          <w:iCs/>
        </w:rPr>
        <w:t xml:space="preserve">, </w:t>
      </w:r>
      <w:r w:rsidRPr="00A00849">
        <w:t>Ediciones Akal.</w:t>
      </w:r>
    </w:p>
    <w:p w14:paraId="2F33C2AB" w14:textId="77777777" w:rsidR="008A2071" w:rsidRPr="008A2071" w:rsidRDefault="008A2071" w:rsidP="008A2071">
      <w:pPr>
        <w:numPr>
          <w:ilvl w:val="0"/>
          <w:numId w:val="4"/>
        </w:numPr>
      </w:pPr>
      <w:r w:rsidRPr="008A2071">
        <w:lastRenderedPageBreak/>
        <w:t>Anderson, P. (1993). Modernidad y revolución. </w:t>
      </w:r>
      <w:r w:rsidRPr="008A2071">
        <w:rPr>
          <w:i/>
          <w:iCs/>
        </w:rPr>
        <w:t>Casullo, N.(</w:t>
      </w:r>
      <w:proofErr w:type="spellStart"/>
      <w:r w:rsidRPr="008A2071">
        <w:rPr>
          <w:i/>
          <w:iCs/>
        </w:rPr>
        <w:t>comp.</w:t>
      </w:r>
      <w:proofErr w:type="spellEnd"/>
      <w:r w:rsidRPr="008A2071">
        <w:rPr>
          <w:i/>
          <w:iCs/>
        </w:rPr>
        <w:t>) El debate modernidad/posmodernidad. Buenos Aires: El Cielo por Asalto</w:t>
      </w:r>
      <w:r w:rsidRPr="008A2071">
        <w:t>.</w:t>
      </w:r>
    </w:p>
    <w:p w14:paraId="3D1B9CF2" w14:textId="0C2F569B" w:rsidR="008A2071" w:rsidRDefault="008A2071" w:rsidP="008A2071">
      <w:pPr>
        <w:numPr>
          <w:ilvl w:val="0"/>
          <w:numId w:val="4"/>
        </w:numPr>
      </w:pPr>
      <w:proofErr w:type="spellStart"/>
      <w:r w:rsidRPr="008A2071">
        <w:t>Koselleck</w:t>
      </w:r>
      <w:proofErr w:type="spellEnd"/>
      <w:r w:rsidRPr="008A2071">
        <w:t>,</w:t>
      </w:r>
      <w:r>
        <w:t xml:space="preserve"> R. (1993)</w:t>
      </w:r>
      <w:r w:rsidRPr="008A2071">
        <w:t>. </w:t>
      </w:r>
      <w:r w:rsidRPr="008A2071">
        <w:rPr>
          <w:i/>
          <w:iCs/>
        </w:rPr>
        <w:t>Futuro Pasado : Para Una Semántica De Los Tiempos Históricos</w:t>
      </w:r>
      <w:r w:rsidRPr="008A2071">
        <w:t>. 1¯ ed., Paidós</w:t>
      </w:r>
      <w:r>
        <w:t>.</w:t>
      </w:r>
    </w:p>
    <w:p w14:paraId="0F1A2831" w14:textId="2D36BE22" w:rsidR="00604D16" w:rsidRPr="008A2071" w:rsidRDefault="00604D16" w:rsidP="00604D16">
      <w:pPr>
        <w:numPr>
          <w:ilvl w:val="0"/>
          <w:numId w:val="4"/>
        </w:numPr>
      </w:pPr>
      <w:r w:rsidRPr="00604D16">
        <w:t>Durkheim. (2004). </w:t>
      </w:r>
      <w:r w:rsidRPr="00604D16">
        <w:rPr>
          <w:i/>
          <w:iCs/>
        </w:rPr>
        <w:t>El suicidio : estudio de sociología</w:t>
      </w:r>
      <w:r w:rsidRPr="00604D16">
        <w:t>. Losada.</w:t>
      </w:r>
    </w:p>
    <w:p w14:paraId="04A6D261" w14:textId="65939331" w:rsidR="00555579" w:rsidRPr="00555579" w:rsidRDefault="00555579" w:rsidP="00555579">
      <w:pPr>
        <w:numPr>
          <w:ilvl w:val="0"/>
          <w:numId w:val="4"/>
        </w:numPr>
      </w:pPr>
      <w:r w:rsidRPr="00555579">
        <w:t xml:space="preserve">Simmel, G. (2012). </w:t>
      </w:r>
      <w:r w:rsidRPr="00555579">
        <w:rPr>
          <w:i/>
          <w:iCs/>
        </w:rPr>
        <w:t>Diagnóstico de la tragedia de la cultura moderna</w:t>
      </w:r>
      <w:r w:rsidRPr="00555579">
        <w:t>. Espuela de Plata</w:t>
      </w:r>
      <w:r>
        <w:t>.</w:t>
      </w:r>
    </w:p>
    <w:p w14:paraId="148CB5B0" w14:textId="77777777" w:rsidR="00555579" w:rsidRPr="00555579" w:rsidRDefault="00555579" w:rsidP="00555579">
      <w:pPr>
        <w:numPr>
          <w:ilvl w:val="0"/>
          <w:numId w:val="4"/>
        </w:numPr>
      </w:pPr>
      <w:proofErr w:type="spellStart"/>
      <w:r w:rsidRPr="00555579">
        <w:t>Kracauer</w:t>
      </w:r>
      <w:proofErr w:type="spellEnd"/>
      <w:r w:rsidRPr="00555579">
        <w:t xml:space="preserve">, S. (2009). </w:t>
      </w:r>
      <w:r w:rsidRPr="00555579">
        <w:rPr>
          <w:i/>
          <w:iCs/>
        </w:rPr>
        <w:t xml:space="preserve">La </w:t>
      </w:r>
      <w:proofErr w:type="spellStart"/>
      <w:r w:rsidRPr="00555579">
        <w:rPr>
          <w:i/>
          <w:iCs/>
        </w:rPr>
        <w:t>fotografia</w:t>
      </w:r>
      <w:proofErr w:type="spellEnd"/>
      <w:r w:rsidRPr="00555579">
        <w:rPr>
          <w:i/>
          <w:iCs/>
        </w:rPr>
        <w:t xml:space="preserve"> y otros ensayos. El ornamento de la masa 1</w:t>
      </w:r>
      <w:r w:rsidRPr="00555579">
        <w:t>. Gedisa.</w:t>
      </w:r>
    </w:p>
    <w:p w14:paraId="50F21230" w14:textId="4A654FFC" w:rsidR="00555579" w:rsidRPr="00555579" w:rsidRDefault="00555579" w:rsidP="00555579">
      <w:pPr>
        <w:numPr>
          <w:ilvl w:val="0"/>
          <w:numId w:val="4"/>
        </w:numPr>
      </w:pPr>
      <w:r w:rsidRPr="00555579">
        <w:t xml:space="preserve">Schmitt, C. (1999). </w:t>
      </w:r>
      <w:r w:rsidRPr="00555579">
        <w:rPr>
          <w:i/>
          <w:iCs/>
        </w:rPr>
        <w:t>El concepto de lo político: Texto de 1932 con un prólogo y tres corolarios</w:t>
      </w:r>
      <w:r w:rsidRPr="00555579">
        <w:t>. Alianza</w:t>
      </w:r>
    </w:p>
    <w:p w14:paraId="74713C7C" w14:textId="7D4976C8" w:rsidR="00A00849" w:rsidRDefault="00555579" w:rsidP="00555579">
      <w:pPr>
        <w:numPr>
          <w:ilvl w:val="0"/>
          <w:numId w:val="4"/>
        </w:numPr>
        <w:rPr>
          <w:lang w:val="es-ES_tradnl"/>
        </w:rPr>
      </w:pPr>
      <w:r w:rsidRPr="00555579">
        <w:rPr>
          <w:lang w:val="es-ES_tradnl"/>
        </w:rPr>
        <w:t>HORKHEIMER, M</w:t>
      </w:r>
      <w:r w:rsidR="00566561">
        <w:rPr>
          <w:lang w:val="es-ES_tradnl"/>
        </w:rPr>
        <w:t>.</w:t>
      </w:r>
      <w:r w:rsidRPr="00555579">
        <w:rPr>
          <w:lang w:val="es-ES_tradnl"/>
        </w:rPr>
        <w:t xml:space="preserve"> y ADORNO, T, Dialéctica del iluminismo, Sudamericana,</w:t>
      </w:r>
      <w:r>
        <w:rPr>
          <w:lang w:val="es-ES_tradnl"/>
        </w:rPr>
        <w:t xml:space="preserve"> </w:t>
      </w:r>
      <w:r w:rsidRPr="00555579">
        <w:rPr>
          <w:lang w:val="es-ES_tradnl"/>
        </w:rPr>
        <w:t>Buenos Aires, 1988.</w:t>
      </w:r>
    </w:p>
    <w:p w14:paraId="04D1A918" w14:textId="2B3E113C" w:rsidR="00566561" w:rsidRPr="00566561" w:rsidRDefault="00566561" w:rsidP="00566561">
      <w:pPr>
        <w:numPr>
          <w:ilvl w:val="0"/>
          <w:numId w:val="4"/>
        </w:numPr>
      </w:pPr>
      <w:r w:rsidRPr="00566561">
        <w:t xml:space="preserve">Giddens, A. (2011). </w:t>
      </w:r>
      <w:r w:rsidRPr="00566561">
        <w:rPr>
          <w:i/>
          <w:iCs/>
        </w:rPr>
        <w:t>La constitución de la sociedad: Bases para la teoría de la estructuración</w:t>
      </w:r>
      <w:r w:rsidRPr="00566561">
        <w:t>. Amorrortu editores</w:t>
      </w:r>
      <w:r>
        <w:t>.</w:t>
      </w:r>
    </w:p>
    <w:p w14:paraId="2FB9B30A" w14:textId="77777777" w:rsidR="00566561" w:rsidRPr="00566561" w:rsidRDefault="00566561" w:rsidP="00566561">
      <w:pPr>
        <w:numPr>
          <w:ilvl w:val="0"/>
          <w:numId w:val="4"/>
        </w:numPr>
      </w:pPr>
      <w:proofErr w:type="spellStart"/>
      <w:r w:rsidRPr="00566561">
        <w:t>Illouz</w:t>
      </w:r>
      <w:proofErr w:type="spellEnd"/>
      <w:r w:rsidRPr="00566561">
        <w:t xml:space="preserve">, E. (2012). </w:t>
      </w:r>
      <w:r w:rsidRPr="00566561">
        <w:rPr>
          <w:i/>
          <w:iCs/>
        </w:rPr>
        <w:t>Intimidades congeladas: Las emociones en el capitalismo</w:t>
      </w:r>
      <w:r w:rsidRPr="00566561">
        <w:t>. Katz.</w:t>
      </w:r>
    </w:p>
    <w:p w14:paraId="04EC64E5" w14:textId="2D0CB355" w:rsidR="00566561" w:rsidRPr="00566561" w:rsidRDefault="00566561" w:rsidP="00566561">
      <w:pPr>
        <w:numPr>
          <w:ilvl w:val="0"/>
          <w:numId w:val="4"/>
        </w:numPr>
      </w:pPr>
      <w:r w:rsidRPr="00566561">
        <w:t>Fisher</w:t>
      </w:r>
      <w:r>
        <w:t>, M.</w:t>
      </w:r>
      <w:r w:rsidRPr="00566561">
        <w:t xml:space="preserve"> (2018). </w:t>
      </w:r>
      <w:r w:rsidRPr="00566561">
        <w:rPr>
          <w:i/>
          <w:iCs/>
        </w:rPr>
        <w:t>Realismo capitalista : ¿no hay alternativa?</w:t>
      </w:r>
      <w:r w:rsidRPr="00566561">
        <w:t> : Caja Negra.</w:t>
      </w:r>
    </w:p>
    <w:p w14:paraId="60808A3A" w14:textId="77777777" w:rsidR="00555579" w:rsidRPr="00C20F66" w:rsidRDefault="00555579" w:rsidP="00566561">
      <w:pPr>
        <w:ind w:left="720"/>
        <w:rPr>
          <w:lang w:val="es-ES_tradnl"/>
        </w:rPr>
      </w:pPr>
    </w:p>
    <w:p w14:paraId="23335EBD" w14:textId="77777777" w:rsidR="00C20F66" w:rsidRDefault="00C20F66" w:rsidP="00722404"/>
    <w:sectPr w:rsidR="00C20F66" w:rsidSect="0001067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2B73"/>
    <w:multiLevelType w:val="hybridMultilevel"/>
    <w:tmpl w:val="FF8407E2"/>
    <w:lvl w:ilvl="0" w:tplc="9AD0BA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0A4C"/>
    <w:multiLevelType w:val="multilevel"/>
    <w:tmpl w:val="6D7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E4C54"/>
    <w:multiLevelType w:val="hybridMultilevel"/>
    <w:tmpl w:val="25488010"/>
    <w:lvl w:ilvl="0" w:tplc="98E06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1195"/>
    <w:multiLevelType w:val="hybridMultilevel"/>
    <w:tmpl w:val="29A85AEA"/>
    <w:lvl w:ilvl="0" w:tplc="51AECF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87959">
    <w:abstractNumId w:val="3"/>
  </w:num>
  <w:num w:numId="2" w16cid:durableId="1765686851">
    <w:abstractNumId w:val="0"/>
  </w:num>
  <w:num w:numId="3" w16cid:durableId="1899198527">
    <w:abstractNumId w:val="2"/>
  </w:num>
  <w:num w:numId="4" w16cid:durableId="172841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DD"/>
    <w:rsid w:val="00010679"/>
    <w:rsid w:val="0014314D"/>
    <w:rsid w:val="001448EB"/>
    <w:rsid w:val="002156B8"/>
    <w:rsid w:val="003D7AF2"/>
    <w:rsid w:val="004B5497"/>
    <w:rsid w:val="004C31B0"/>
    <w:rsid w:val="00555579"/>
    <w:rsid w:val="00566561"/>
    <w:rsid w:val="005F31CA"/>
    <w:rsid w:val="00604D16"/>
    <w:rsid w:val="00722404"/>
    <w:rsid w:val="00792645"/>
    <w:rsid w:val="008A2071"/>
    <w:rsid w:val="00A00849"/>
    <w:rsid w:val="00C20F66"/>
    <w:rsid w:val="00C84ADD"/>
    <w:rsid w:val="00CE108A"/>
    <w:rsid w:val="00EB14F5"/>
    <w:rsid w:val="00F1692D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6DB88"/>
  <w15:chartTrackingRefBased/>
  <w15:docId w15:val="{E1AC46B5-0A09-DB4D-85D7-50C889B1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26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4A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4AD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264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rrafodelista">
    <w:name w:val="List Paragraph"/>
    <w:basedOn w:val="Normal"/>
    <w:uiPriority w:val="34"/>
    <w:qFormat/>
    <w:rsid w:val="0072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99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74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3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9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Gil  Escribano</dc:creator>
  <cp:keywords/>
  <dc:description/>
  <cp:lastModifiedBy>Miguel Ángel Gil  Escribano</cp:lastModifiedBy>
  <cp:revision>1</cp:revision>
  <dcterms:created xsi:type="dcterms:W3CDTF">2022-05-19T18:36:00Z</dcterms:created>
  <dcterms:modified xsi:type="dcterms:W3CDTF">2022-05-20T08:52:00Z</dcterms:modified>
</cp:coreProperties>
</file>